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BA" w:rsidRDefault="00267CBA" w:rsidP="00267CBA">
      <w:pPr>
        <w:jc w:val="center"/>
        <w:rPr>
          <w:b/>
        </w:rPr>
      </w:pPr>
      <w:r>
        <w:rPr>
          <w:b/>
        </w:rPr>
        <w:t xml:space="preserve">МУНИЦИПАЛЬНОЕ БЮДЖЕТНОЕ </w:t>
      </w:r>
    </w:p>
    <w:p w:rsidR="00267CBA" w:rsidRDefault="00267CBA" w:rsidP="00267CBA">
      <w:pPr>
        <w:jc w:val="center"/>
        <w:rPr>
          <w:b/>
        </w:rPr>
      </w:pPr>
      <w:r>
        <w:rPr>
          <w:b/>
        </w:rPr>
        <w:t xml:space="preserve">ОБЩЕОБРАЗОВАТЕЛЬНОЕ УЧРЕЖДЕНИЕ </w:t>
      </w:r>
    </w:p>
    <w:p w:rsidR="00267CBA" w:rsidRDefault="00267CBA" w:rsidP="00267CBA">
      <w:pPr>
        <w:jc w:val="center"/>
        <w:rPr>
          <w:b/>
        </w:rPr>
      </w:pPr>
      <w:r>
        <w:rPr>
          <w:b/>
        </w:rPr>
        <w:t xml:space="preserve">«ЖАБСКАЯ ОСНОВНАЯ ОБЩЕОБРАЗОВАТЕЛЬНАЯ ШКОЛА </w:t>
      </w:r>
    </w:p>
    <w:p w:rsidR="00267CBA" w:rsidRDefault="00267CBA" w:rsidP="00267CBA">
      <w:pPr>
        <w:jc w:val="center"/>
        <w:rPr>
          <w:b/>
        </w:rPr>
      </w:pPr>
      <w:r>
        <w:rPr>
          <w:b/>
        </w:rPr>
        <w:t>РОВЕНЬСКОГО РАЙОНА БЕЛГОРОДСКОЙ ОБЛАСТИ»</w:t>
      </w:r>
      <w:r>
        <w:rPr>
          <w:b/>
        </w:rPr>
        <w:br/>
      </w:r>
    </w:p>
    <w:p w:rsidR="00267CBA" w:rsidRDefault="00267CBA" w:rsidP="00267CBA">
      <w:pPr>
        <w:rPr>
          <w:b/>
        </w:rPr>
      </w:pPr>
      <w:r>
        <w:rPr>
          <w:b/>
        </w:rPr>
        <w:t xml:space="preserve">                                                      ПРИКАЗ</w:t>
      </w:r>
    </w:p>
    <w:p w:rsidR="00267CBA" w:rsidRPr="00397B38" w:rsidRDefault="00292D6C" w:rsidP="00267CBA">
      <w:r>
        <w:t>30.01.2025</w:t>
      </w:r>
      <w:r w:rsidR="00267CBA" w:rsidRPr="00397B38">
        <w:t xml:space="preserve">                                                                          </w:t>
      </w:r>
      <w:r w:rsidR="00831BFC" w:rsidRPr="00397B38">
        <w:t xml:space="preserve">                           № </w:t>
      </w:r>
      <w:r>
        <w:t>1</w:t>
      </w:r>
      <w:r w:rsidR="00397B38" w:rsidRPr="00397B38">
        <w:t>3</w:t>
      </w:r>
    </w:p>
    <w:p w:rsidR="00267CBA" w:rsidRDefault="00267CBA" w:rsidP="00267CBA"/>
    <w:p w:rsidR="00267CBA" w:rsidRDefault="00292D6C" w:rsidP="00292D6C">
      <w:pPr>
        <w:rPr>
          <w:b/>
        </w:rPr>
      </w:pPr>
      <w:r>
        <w:rPr>
          <w:b/>
        </w:rPr>
        <w:t xml:space="preserve">О внесении изменений в приказ </w:t>
      </w:r>
    </w:p>
    <w:p w:rsidR="00292D6C" w:rsidRDefault="00292D6C" w:rsidP="00292D6C">
      <w:pPr>
        <w:rPr>
          <w:b/>
        </w:rPr>
      </w:pPr>
      <w:r>
        <w:rPr>
          <w:b/>
        </w:rPr>
        <w:t xml:space="preserve">от 30.08.2024 г. №163 «Об организации </w:t>
      </w:r>
    </w:p>
    <w:p w:rsidR="00292D6C" w:rsidRDefault="00292D6C" w:rsidP="00292D6C">
      <w:pPr>
        <w:rPr>
          <w:b/>
        </w:rPr>
      </w:pPr>
      <w:r>
        <w:rPr>
          <w:b/>
        </w:rPr>
        <w:t xml:space="preserve">питания школьников в 2024 – 2025 </w:t>
      </w:r>
    </w:p>
    <w:p w:rsidR="00267CBA" w:rsidRDefault="00292D6C" w:rsidP="00292D6C">
      <w:proofErr w:type="gramStart"/>
      <w:r>
        <w:rPr>
          <w:b/>
        </w:rPr>
        <w:t>учебном году»</w:t>
      </w:r>
      <w:proofErr w:type="gramEnd"/>
    </w:p>
    <w:p w:rsidR="00267CBA" w:rsidRDefault="00267CBA" w:rsidP="00267CBA">
      <w:pPr>
        <w:ind w:firstLine="708"/>
        <w:jc w:val="both"/>
      </w:pPr>
    </w:p>
    <w:p w:rsidR="00292D6C" w:rsidRDefault="00292D6C" w:rsidP="00292D6C">
      <w:pPr>
        <w:tabs>
          <w:tab w:val="left" w:pos="8931"/>
          <w:tab w:val="left" w:pos="9214"/>
        </w:tabs>
        <w:ind w:right="-1" w:firstLine="709"/>
        <w:jc w:val="both"/>
        <w:rPr>
          <w:b/>
        </w:rPr>
      </w:pPr>
      <w:proofErr w:type="gramStart"/>
      <w:r w:rsidRPr="00AF282B">
        <w:t xml:space="preserve">В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</w:t>
      </w:r>
      <w:r>
        <w:t>25</w:t>
      </w:r>
      <w:r w:rsidRPr="00AF282B">
        <w:t xml:space="preserve"> </w:t>
      </w:r>
      <w:r>
        <w:t>декабря</w:t>
      </w:r>
      <w:r w:rsidRPr="00AF282B">
        <w:t xml:space="preserve"> 202</w:t>
      </w:r>
      <w:r>
        <w:t>4</w:t>
      </w:r>
      <w:r w:rsidRPr="00AF282B">
        <w:t xml:space="preserve"> года № </w:t>
      </w:r>
      <w:r>
        <w:t>438</w:t>
      </w:r>
      <w:r w:rsidRPr="00AF282B">
        <w:t xml:space="preserve"> «О внесении изменений в Социальный кодекс Белгородской области», постановлением Правительства Белгородской области от 24 декабря 2018 года № 469-пп «О мерах социальной поддержки детей из многодетных</w:t>
      </w:r>
      <w:proofErr w:type="gramEnd"/>
      <w:r w:rsidRPr="00AF282B">
        <w:t xml:space="preserve"> </w:t>
      </w:r>
      <w:proofErr w:type="gramStart"/>
      <w:r w:rsidRPr="00AF282B">
        <w:t xml:space="preserve">семей, обучающихся в общеобразовательных организациях Белгородской области», законом Белгородской области от 31 октября 2014 года № 314 «Об образовании в Белгородской области», </w:t>
      </w:r>
      <w:proofErr w:type="spellStart"/>
      <w:r w:rsidRPr="00AF282B">
        <w:t>СанПиН</w:t>
      </w:r>
      <w:proofErr w:type="spellEnd"/>
      <w:r w:rsidRPr="00AF282B">
        <w:t xml:space="preserve"> 2.3/2.4.3590-20 «Санитарно-эпидемиологические требования к организации общественного питания», постановлением администрации</w:t>
      </w:r>
      <w:r w:rsidRPr="00966271">
        <w:t xml:space="preserve"> </w:t>
      </w:r>
      <w:proofErr w:type="spellStart"/>
      <w:r w:rsidRPr="00966271">
        <w:t>Ровеньского</w:t>
      </w:r>
      <w:proofErr w:type="spellEnd"/>
      <w:r w:rsidRPr="00966271">
        <w:t xml:space="preserve"> района Белгородской области от </w:t>
      </w:r>
      <w:r>
        <w:t>07</w:t>
      </w:r>
      <w:r w:rsidRPr="00966271">
        <w:t>.</w:t>
      </w:r>
      <w:r>
        <w:t>06</w:t>
      </w:r>
      <w:r w:rsidRPr="00966271">
        <w:t>.202</w:t>
      </w:r>
      <w:r>
        <w:t>3</w:t>
      </w:r>
      <w:r w:rsidRPr="00966271">
        <w:t xml:space="preserve">г. № </w:t>
      </w:r>
      <w:r>
        <w:t>294</w:t>
      </w:r>
      <w:r w:rsidRPr="00966271">
        <w:t xml:space="preserve"> «</w:t>
      </w:r>
      <w:r>
        <w:t xml:space="preserve">О внесении изменений в постановление администрации </w:t>
      </w:r>
      <w:proofErr w:type="spellStart"/>
      <w:r>
        <w:t>Ровеньского</w:t>
      </w:r>
      <w:proofErr w:type="spellEnd"/>
      <w:r>
        <w:t xml:space="preserve"> района от 02.04.2021г. №111 «</w:t>
      </w:r>
      <w:r w:rsidRPr="00966271">
        <w:t>Об утверждении Положения</w:t>
      </w:r>
      <w:r w:rsidRPr="00966271">
        <w:rPr>
          <w:spacing w:val="6"/>
        </w:rPr>
        <w:t xml:space="preserve"> об организации здорового питания</w:t>
      </w:r>
      <w:proofErr w:type="gramEnd"/>
      <w:r w:rsidRPr="00966271">
        <w:rPr>
          <w:spacing w:val="6"/>
        </w:rPr>
        <w:t xml:space="preserve"> детей и подростков муниципальных бюджетных общеобразовательных учреждений </w:t>
      </w:r>
      <w:proofErr w:type="spellStart"/>
      <w:r w:rsidRPr="00966271">
        <w:rPr>
          <w:spacing w:val="6"/>
        </w:rPr>
        <w:t>Ровеньского</w:t>
      </w:r>
      <w:proofErr w:type="spellEnd"/>
      <w:r w:rsidRPr="00966271">
        <w:rPr>
          <w:spacing w:val="6"/>
        </w:rPr>
        <w:t xml:space="preserve"> района Белгородской области</w:t>
      </w:r>
      <w:r w:rsidRPr="00966271">
        <w:rPr>
          <w:spacing w:val="3"/>
        </w:rPr>
        <w:t>» (с последними изменениями)</w:t>
      </w:r>
      <w:r>
        <w:rPr>
          <w:color w:val="000000"/>
          <w:spacing w:val="3"/>
        </w:rPr>
        <w:t xml:space="preserve"> </w:t>
      </w:r>
      <w:proofErr w:type="spellStart"/>
      <w:proofErr w:type="gramStart"/>
      <w:r w:rsidRPr="00F0217B">
        <w:rPr>
          <w:b/>
        </w:rPr>
        <w:t>п</w:t>
      </w:r>
      <w:proofErr w:type="spellEnd"/>
      <w:proofErr w:type="gramEnd"/>
      <w:r>
        <w:rPr>
          <w:b/>
        </w:rPr>
        <w:t xml:space="preserve"> </w:t>
      </w:r>
      <w:proofErr w:type="spellStart"/>
      <w:r w:rsidRPr="00F0217B">
        <w:rPr>
          <w:b/>
        </w:rPr>
        <w:t>р</w:t>
      </w:r>
      <w:proofErr w:type="spellEnd"/>
      <w:r>
        <w:rPr>
          <w:b/>
        </w:rPr>
        <w:t xml:space="preserve"> </w:t>
      </w:r>
      <w:r w:rsidRPr="00F0217B">
        <w:rPr>
          <w:b/>
        </w:rPr>
        <w:t>и</w:t>
      </w:r>
      <w:r>
        <w:rPr>
          <w:b/>
        </w:rPr>
        <w:t xml:space="preserve"> </w:t>
      </w:r>
      <w:r w:rsidRPr="00F0217B">
        <w:rPr>
          <w:b/>
        </w:rPr>
        <w:t>к</w:t>
      </w:r>
      <w:r>
        <w:rPr>
          <w:b/>
        </w:rPr>
        <w:t xml:space="preserve"> </w:t>
      </w:r>
      <w:r w:rsidRPr="00F0217B">
        <w:rPr>
          <w:b/>
        </w:rPr>
        <w:t>а</w:t>
      </w:r>
      <w:r>
        <w:rPr>
          <w:b/>
        </w:rPr>
        <w:t xml:space="preserve"> </w:t>
      </w:r>
      <w:proofErr w:type="spellStart"/>
      <w:r w:rsidRPr="00F0217B"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 w:rsidRPr="00F0217B">
        <w:rPr>
          <w:b/>
        </w:rPr>
        <w:t>ы</w:t>
      </w:r>
      <w:proofErr w:type="spellEnd"/>
      <w:r>
        <w:rPr>
          <w:b/>
        </w:rPr>
        <w:t xml:space="preserve"> </w:t>
      </w:r>
      <w:r w:rsidRPr="00F0217B">
        <w:rPr>
          <w:b/>
        </w:rPr>
        <w:t>в</w:t>
      </w:r>
      <w:r>
        <w:rPr>
          <w:b/>
        </w:rPr>
        <w:t xml:space="preserve"> </w:t>
      </w:r>
      <w:r w:rsidRPr="00F0217B">
        <w:rPr>
          <w:b/>
        </w:rPr>
        <w:t>а</w:t>
      </w:r>
      <w:r>
        <w:rPr>
          <w:b/>
        </w:rPr>
        <w:t xml:space="preserve"> </w:t>
      </w:r>
      <w:r w:rsidRPr="00F0217B">
        <w:rPr>
          <w:b/>
        </w:rPr>
        <w:t>ю:</w:t>
      </w:r>
    </w:p>
    <w:p w:rsidR="00292D6C" w:rsidRDefault="00292D6C" w:rsidP="00292D6C">
      <w:pPr>
        <w:tabs>
          <w:tab w:val="left" w:pos="8931"/>
          <w:tab w:val="left" w:pos="9214"/>
        </w:tabs>
        <w:ind w:right="-1" w:firstLine="709"/>
        <w:jc w:val="both"/>
        <w:rPr>
          <w:b/>
        </w:rPr>
      </w:pPr>
    </w:p>
    <w:p w:rsidR="00292D6C" w:rsidRDefault="00292D6C" w:rsidP="00292D6C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</w:pPr>
      <w:r>
        <w:t xml:space="preserve">1.Внести следующие изменения в приказ </w:t>
      </w:r>
      <w:r w:rsidR="009A5B7F">
        <w:t xml:space="preserve">МБОУ «Жабская </w:t>
      </w:r>
      <w:proofErr w:type="gramStart"/>
      <w:r w:rsidR="009A5B7F">
        <w:t>основная</w:t>
      </w:r>
      <w:proofErr w:type="gramEnd"/>
      <w:r w:rsidR="009A5B7F">
        <w:t xml:space="preserve"> общеобразова</w:t>
      </w:r>
      <w:r>
        <w:t xml:space="preserve"> 30.08.2024г. № 163 «</w:t>
      </w:r>
      <w:r w:rsidRPr="00043A34">
        <w:t xml:space="preserve">Об организации питания </w:t>
      </w:r>
      <w:r>
        <w:t xml:space="preserve"> школьников </w:t>
      </w:r>
      <w:r w:rsidRPr="00043A34">
        <w:t>в 2024-2025 учебном году</w:t>
      </w:r>
      <w:r>
        <w:t>» (далее – Приказ):</w:t>
      </w:r>
    </w:p>
    <w:p w:rsidR="00292D6C" w:rsidRDefault="00292D6C" w:rsidP="00292D6C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</w:pPr>
      <w:r>
        <w:t>подпункт 1.6 Приказа изложить в следующей редакции:</w:t>
      </w:r>
    </w:p>
    <w:p w:rsidR="00292D6C" w:rsidRDefault="00292D6C" w:rsidP="00292D6C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</w:pPr>
      <w:r>
        <w:t>«2.5.4. Обучающиеся 1-9</w:t>
      </w:r>
      <w:r w:rsidRPr="004D0842">
        <w:t xml:space="preserve"> </w:t>
      </w:r>
      <w:r w:rsidRPr="00043A34">
        <w:t>классов,  у которых родители отнесены к категории лиц, участвующих</w:t>
      </w:r>
      <w:r>
        <w:t xml:space="preserve"> в специальной военной операции, </w:t>
      </w:r>
      <w:r w:rsidRPr="00043A34">
        <w:t>обеспечиваются бесплатным двухразовым питанием (завтрак и обед)</w:t>
      </w:r>
      <w:r>
        <w:t>.</w:t>
      </w:r>
      <w:r w:rsidRPr="00964648">
        <w:t xml:space="preserve"> </w:t>
      </w:r>
      <w:r w:rsidRPr="00043A34">
        <w:t xml:space="preserve">Круг лиц, отнесённых к участникам специальной военной операции, период предоставления меры поддержки (бесплатного двухразового горячего питания) и перечень документов, подтверждающих льготный статус, указаны в постановлении администрации </w:t>
      </w:r>
      <w:proofErr w:type="spellStart"/>
      <w:r w:rsidRPr="00043A34">
        <w:t>Ровеньского</w:t>
      </w:r>
      <w:proofErr w:type="spellEnd"/>
      <w:r w:rsidRPr="00043A34">
        <w:t xml:space="preserve"> района от 23.01.2025 года № 22 «О дополнительных мерах поддержки участников специальной военной операции и членов их семей на</w:t>
      </w:r>
      <w:r>
        <w:t xml:space="preserve"> территории </w:t>
      </w:r>
      <w:proofErr w:type="spellStart"/>
      <w:r>
        <w:t>Ровеньского</w:t>
      </w:r>
      <w:proofErr w:type="spellEnd"/>
      <w:r>
        <w:t xml:space="preserve"> района».</w:t>
      </w:r>
    </w:p>
    <w:p w:rsidR="00292D6C" w:rsidRPr="00043A34" w:rsidRDefault="00292D6C" w:rsidP="00292D6C">
      <w:pPr>
        <w:shd w:val="clear" w:color="auto" w:fill="FFFFFF"/>
        <w:tabs>
          <w:tab w:val="left" w:pos="900"/>
          <w:tab w:val="center" w:pos="5103"/>
          <w:tab w:val="left" w:pos="6030"/>
        </w:tabs>
        <w:ind w:firstLine="709"/>
        <w:jc w:val="both"/>
      </w:pPr>
      <w:proofErr w:type="gramStart"/>
      <w:r>
        <w:t>Из них обучающиеся</w:t>
      </w:r>
      <w:r w:rsidRPr="00043A34">
        <w:t>:</w:t>
      </w:r>
      <w:proofErr w:type="gramEnd"/>
    </w:p>
    <w:p w:rsidR="00292D6C" w:rsidRPr="00964648" w:rsidRDefault="00292D6C" w:rsidP="00292D6C">
      <w:pPr>
        <w:ind w:firstLine="709"/>
        <w:jc w:val="both"/>
      </w:pPr>
      <w:r>
        <w:t>- 1-9</w:t>
      </w:r>
      <w:r w:rsidRPr="00043A34">
        <w:t xml:space="preserve"> классов </w:t>
      </w:r>
      <w:r>
        <w:t xml:space="preserve">обеспечиваются бесплатными обедами </w:t>
      </w:r>
      <w:r w:rsidRPr="00043A34">
        <w:t>за счёт средств муниципального</w:t>
      </w:r>
      <w:r>
        <w:t xml:space="preserve"> </w:t>
      </w:r>
      <w:r w:rsidRPr="00964648">
        <w:t xml:space="preserve">бюджета в соответствии с утверждённой приказом </w:t>
      </w:r>
      <w:r w:rsidRPr="00964648">
        <w:lastRenderedPageBreak/>
        <w:t xml:space="preserve">управления образования администрации </w:t>
      </w:r>
      <w:proofErr w:type="spellStart"/>
      <w:r w:rsidRPr="00964648">
        <w:t>Ровеньского</w:t>
      </w:r>
      <w:proofErr w:type="spellEnd"/>
      <w:r w:rsidRPr="00964648">
        <w:t xml:space="preserve"> района стоимостью питания на одного обучающегося в день;</w:t>
      </w:r>
    </w:p>
    <w:p w:rsidR="00292D6C" w:rsidRPr="004D0842" w:rsidRDefault="00292D6C" w:rsidP="00292D6C">
      <w:pPr>
        <w:ind w:firstLine="709"/>
        <w:jc w:val="both"/>
      </w:pPr>
      <w:r>
        <w:t xml:space="preserve">- 1-4 классов обеспечиваются бесплатными горячими завтраками </w:t>
      </w:r>
      <w:r w:rsidRPr="009A005F">
        <w:t xml:space="preserve">за счет средств </w:t>
      </w:r>
      <w:r>
        <w:t xml:space="preserve">федерального и </w:t>
      </w:r>
      <w:r w:rsidRPr="009A005F">
        <w:t>муниципального бюджет</w:t>
      </w:r>
      <w:r>
        <w:t xml:space="preserve">ов </w:t>
      </w:r>
      <w:r w:rsidRPr="00964648">
        <w:t xml:space="preserve">в соответствии с утверждённой приказом управления образования администрации </w:t>
      </w:r>
      <w:proofErr w:type="spellStart"/>
      <w:r w:rsidRPr="00964648">
        <w:t>Ровеньского</w:t>
      </w:r>
      <w:proofErr w:type="spellEnd"/>
      <w:r w:rsidRPr="00964648">
        <w:t xml:space="preserve"> района стоимостью питания на одного обучающегося в день</w:t>
      </w:r>
      <w:proofErr w:type="gramStart"/>
      <w:r>
        <w:t>.».</w:t>
      </w:r>
      <w:proofErr w:type="gramEnd"/>
    </w:p>
    <w:p w:rsidR="00292D6C" w:rsidRDefault="00292D6C" w:rsidP="00292D6C">
      <w:pPr>
        <w:ind w:firstLine="709"/>
        <w:jc w:val="both"/>
      </w:pPr>
      <w:r>
        <w:t>Подпункт 1.6 Приказа считать утратившим силу.</w:t>
      </w:r>
    </w:p>
    <w:p w:rsidR="00292D6C" w:rsidRDefault="00292D6C" w:rsidP="00292D6C">
      <w:pPr>
        <w:ind w:firstLine="709"/>
        <w:jc w:val="both"/>
      </w:pPr>
      <w:r>
        <w:t xml:space="preserve">пункт </w:t>
      </w:r>
      <w:r w:rsidR="0018386D">
        <w:t>1</w:t>
      </w:r>
      <w:r w:rsidRPr="00622546">
        <w:t>.</w:t>
      </w:r>
      <w:r w:rsidR="0018386D">
        <w:t>8</w:t>
      </w:r>
      <w:r>
        <w:t>. Приказа изложить в следующей редакции: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r>
        <w:t>1.8</w:t>
      </w:r>
      <w:r w:rsidRPr="00964648">
        <w:t xml:space="preserve">. </w:t>
      </w:r>
      <w:proofErr w:type="gramStart"/>
      <w:r w:rsidRPr="00964648">
        <w:t>При переводе на дистанционный формат обучения в силу сложившихся объективных обстоятельств в соответствии с распорядительным актом</w:t>
      </w:r>
      <w:proofErr w:type="gramEnd"/>
      <w:r w:rsidRPr="00964648">
        <w:t xml:space="preserve"> управления образования администрации </w:t>
      </w:r>
      <w:proofErr w:type="spellStart"/>
      <w:r w:rsidRPr="00964648">
        <w:t>Ровеньского</w:t>
      </w:r>
      <w:proofErr w:type="spellEnd"/>
      <w:r w:rsidRPr="00964648">
        <w:t xml:space="preserve"> района, обучающимся, не имеющим льгот,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одноразового питания (завтрак):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r w:rsidRPr="00964648">
        <w:t>- 1 – 4 классы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r>
        <w:t>- 5 – 9</w:t>
      </w:r>
      <w:r w:rsidRPr="00964648">
        <w:t xml:space="preserve"> классы за счёт средств муниципального бюджета.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proofErr w:type="gramStart"/>
      <w:r w:rsidRPr="00964648">
        <w:t>Обучающимся</w:t>
      </w:r>
      <w:proofErr w:type="gramEnd"/>
      <w:r w:rsidRPr="00964648">
        <w:t xml:space="preserve"> льготных категорий обеспечивается замена горячего питания продуктовыми наборами для приготовления горячего питания в домашних условиях за фактические дни обучения, исходя из стоимости двухразового питания (завтрак, обед):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r w:rsidRPr="00964648">
        <w:t>- 1 – 4 классы (завтрак) за счёт средств муниципального бюджета, в том числе за счёт средств, источником финансового обеспечения которых являются средства федерального бюджета;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r>
        <w:t>- 5 – 9</w:t>
      </w:r>
      <w:r w:rsidRPr="00964648">
        <w:t xml:space="preserve"> классы (завтрак) за счёт средств муниципального бюджета;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r>
        <w:t>- 1 – 9</w:t>
      </w:r>
      <w:r w:rsidRPr="00964648">
        <w:t xml:space="preserve"> классы (обед) за счёт средств муниципального бюджета.</w:t>
      </w:r>
    </w:p>
    <w:p w:rsidR="00292D6C" w:rsidRPr="00964648" w:rsidRDefault="00292D6C" w:rsidP="00292D6C">
      <w:pPr>
        <w:pStyle w:val="2"/>
        <w:shd w:val="clear" w:color="auto" w:fill="auto"/>
        <w:spacing w:before="0"/>
        <w:ind w:firstLine="709"/>
      </w:pPr>
      <w:r w:rsidRPr="00964648">
        <w:t>Обучающиеся, получающие образование на дому в соответствии с медицинским заключением, обеспечиваются продуктовыми наборами, исходя из фактической стоимости двухразового питания (завтрак и обед) в день на весь период указанного обучения в соответствии с приказом общеобразовательной организации за счёт средств муниципального бюджета.</w:t>
      </w:r>
    </w:p>
    <w:p w:rsidR="00292D6C" w:rsidRPr="00964648" w:rsidRDefault="00292D6C" w:rsidP="00292D6C">
      <w:pPr>
        <w:ind w:firstLine="709"/>
        <w:jc w:val="both"/>
      </w:pPr>
      <w:r w:rsidRPr="00964648">
        <w:t xml:space="preserve">Порядок формирования и выдачи продуктовых наборов определяется </w:t>
      </w:r>
      <w:r>
        <w:t xml:space="preserve">локальными актами </w:t>
      </w:r>
      <w:r w:rsidR="0018386D">
        <w:t xml:space="preserve">МБОУ «Жабская основная общеобразовательная школа» </w:t>
      </w:r>
      <w:r>
        <w:t>в соответствии с отдельным приказом</w:t>
      </w:r>
      <w:r w:rsidRPr="00964648">
        <w:t xml:space="preserve"> управления образования а</w:t>
      </w:r>
      <w:r>
        <w:t xml:space="preserve">дминистрации </w:t>
      </w:r>
      <w:proofErr w:type="spellStart"/>
      <w:r>
        <w:t>Ровеньского</w:t>
      </w:r>
      <w:proofErr w:type="spellEnd"/>
      <w:r>
        <w:t xml:space="preserve"> района, а также </w:t>
      </w:r>
      <w:r w:rsidRPr="00964648">
        <w:t>нормативными правовыми актами, действующими на момент</w:t>
      </w:r>
      <w:r w:rsidR="0018386D">
        <w:t xml:space="preserve"> организации питания</w:t>
      </w:r>
      <w:r w:rsidRPr="00964648">
        <w:t xml:space="preserve">». </w:t>
      </w:r>
    </w:p>
    <w:p w:rsidR="00292D6C" w:rsidRPr="0035506E" w:rsidRDefault="00292D6C" w:rsidP="00292D6C">
      <w:pPr>
        <w:ind w:firstLine="709"/>
        <w:jc w:val="both"/>
      </w:pPr>
    </w:p>
    <w:p w:rsidR="00267CBA" w:rsidRDefault="00292D6C" w:rsidP="00267CBA">
      <w:pPr>
        <w:jc w:val="both"/>
      </w:pPr>
      <w:r>
        <w:t>1.</w:t>
      </w:r>
      <w:r w:rsidR="00267CBA">
        <w:t>9. Контроль исполнения настоящего  приказа оставляю за собой.</w:t>
      </w:r>
    </w:p>
    <w:p w:rsidR="00267CBA" w:rsidRDefault="00267CBA" w:rsidP="00267CBA">
      <w:pPr>
        <w:jc w:val="both"/>
      </w:pPr>
    </w:p>
    <w:p w:rsidR="00267CBA" w:rsidRDefault="00267CBA" w:rsidP="000E1EB6">
      <w:pPr>
        <w:jc w:val="both"/>
        <w:rPr>
          <w:b/>
        </w:rPr>
      </w:pPr>
      <w:r>
        <w:rPr>
          <w:b/>
        </w:rPr>
        <w:t xml:space="preserve"> </w:t>
      </w:r>
    </w:p>
    <w:p w:rsidR="00267CBA" w:rsidRDefault="00267CBA" w:rsidP="00267CBA">
      <w:pPr>
        <w:jc w:val="both"/>
        <w:rPr>
          <w:b/>
        </w:rPr>
      </w:pPr>
    </w:p>
    <w:p w:rsidR="0006375A" w:rsidRPr="009A5B7F" w:rsidRDefault="009A5B7F" w:rsidP="00267CBA">
      <w:pPr>
        <w:rPr>
          <w:b/>
        </w:rPr>
      </w:pPr>
      <w:bookmarkStart w:id="0" w:name="_GoBack"/>
      <w:r w:rsidRPr="009A5B7F">
        <w:rPr>
          <w:b/>
        </w:rPr>
        <w:t>Директор МБОУ «Жабская основная</w:t>
      </w:r>
    </w:p>
    <w:p w:rsidR="009A5B7F" w:rsidRPr="009A5B7F" w:rsidRDefault="009A5B7F" w:rsidP="00267CBA">
      <w:pPr>
        <w:rPr>
          <w:b/>
        </w:rPr>
      </w:pPr>
      <w:r w:rsidRPr="009A5B7F">
        <w:rPr>
          <w:b/>
        </w:rPr>
        <w:t xml:space="preserve">Общеобразовательная школа»                              ________С.В. </w:t>
      </w:r>
      <w:proofErr w:type="spellStart"/>
      <w:r w:rsidRPr="009A5B7F">
        <w:rPr>
          <w:b/>
        </w:rPr>
        <w:t>Лемешко</w:t>
      </w:r>
      <w:proofErr w:type="spellEnd"/>
    </w:p>
    <w:p w:rsidR="000E1EB6" w:rsidRDefault="000E1EB6" w:rsidP="00267CBA"/>
    <w:p w:rsidR="000E1EB6" w:rsidRDefault="000E1EB6" w:rsidP="00267CBA"/>
    <w:p w:rsidR="000E1EB6" w:rsidRDefault="000E1EB6" w:rsidP="00267CBA"/>
    <w:p w:rsidR="000E1EB6" w:rsidRDefault="000E1EB6" w:rsidP="00267CBA"/>
    <w:p w:rsidR="000E1EB6" w:rsidRDefault="000E1EB6" w:rsidP="00267CBA"/>
    <w:p w:rsidR="000E1EB6" w:rsidRDefault="000E1EB6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p w:rsidR="0006375A" w:rsidRDefault="0006375A" w:rsidP="00267CBA"/>
    <w:bookmarkEnd w:id="0"/>
    <w:p w:rsidR="0006375A" w:rsidRDefault="0006375A" w:rsidP="00267CBA"/>
    <w:sectPr w:rsidR="0006375A" w:rsidSect="009A5B7F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05F4"/>
    <w:multiLevelType w:val="multilevel"/>
    <w:tmpl w:val="4238BC1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2160"/>
      </w:pPr>
      <w:rPr>
        <w:rFonts w:hint="default"/>
      </w:rPr>
    </w:lvl>
  </w:abstractNum>
  <w:abstractNum w:abstractNumId="1">
    <w:nsid w:val="11407406"/>
    <w:multiLevelType w:val="multilevel"/>
    <w:tmpl w:val="BD226AC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2160"/>
      </w:pPr>
      <w:rPr>
        <w:rFonts w:hint="default"/>
      </w:rPr>
    </w:lvl>
  </w:abstractNum>
  <w:abstractNum w:abstractNumId="2">
    <w:nsid w:val="19C00FD3"/>
    <w:multiLevelType w:val="multilevel"/>
    <w:tmpl w:val="65143E2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2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76" w:hanging="2160"/>
      </w:pPr>
      <w:rPr>
        <w:rFonts w:hint="default"/>
      </w:rPr>
    </w:lvl>
  </w:abstractNum>
  <w:abstractNum w:abstractNumId="3">
    <w:nsid w:val="1CCB4801"/>
    <w:multiLevelType w:val="multilevel"/>
    <w:tmpl w:val="06262B5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2160"/>
      </w:pPr>
      <w:rPr>
        <w:rFonts w:hint="default"/>
      </w:rPr>
    </w:lvl>
  </w:abstractNum>
  <w:abstractNum w:abstractNumId="4">
    <w:nsid w:val="20842491"/>
    <w:multiLevelType w:val="multilevel"/>
    <w:tmpl w:val="3440D29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96" w:hanging="2160"/>
      </w:pPr>
      <w:rPr>
        <w:rFonts w:hint="default"/>
      </w:rPr>
    </w:lvl>
  </w:abstractNum>
  <w:abstractNum w:abstractNumId="5">
    <w:nsid w:val="20EE7473"/>
    <w:multiLevelType w:val="multilevel"/>
    <w:tmpl w:val="6F4656C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87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28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56" w:hanging="2160"/>
      </w:pPr>
      <w:rPr>
        <w:rFonts w:hint="default"/>
      </w:rPr>
    </w:lvl>
  </w:abstractNum>
  <w:abstractNum w:abstractNumId="6">
    <w:nsid w:val="498F35F2"/>
    <w:multiLevelType w:val="multilevel"/>
    <w:tmpl w:val="03EE1F7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267CBA"/>
    <w:rsid w:val="0006375A"/>
    <w:rsid w:val="000E1EB6"/>
    <w:rsid w:val="0018386D"/>
    <w:rsid w:val="001F5650"/>
    <w:rsid w:val="00267CBA"/>
    <w:rsid w:val="00292D6C"/>
    <w:rsid w:val="002B59D0"/>
    <w:rsid w:val="00351ADC"/>
    <w:rsid w:val="00397B38"/>
    <w:rsid w:val="0047064E"/>
    <w:rsid w:val="00474227"/>
    <w:rsid w:val="004E5A7F"/>
    <w:rsid w:val="005260FE"/>
    <w:rsid w:val="00553846"/>
    <w:rsid w:val="00714762"/>
    <w:rsid w:val="0075090B"/>
    <w:rsid w:val="00826C59"/>
    <w:rsid w:val="00831BFC"/>
    <w:rsid w:val="008768B8"/>
    <w:rsid w:val="00982C11"/>
    <w:rsid w:val="0098577E"/>
    <w:rsid w:val="009A5B7F"/>
    <w:rsid w:val="00AC1A53"/>
    <w:rsid w:val="00B64649"/>
    <w:rsid w:val="00C62CCF"/>
    <w:rsid w:val="00E373B8"/>
    <w:rsid w:val="00E64C1B"/>
    <w:rsid w:val="00FE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CBA"/>
    <w:pPr>
      <w:spacing w:after="0" w:line="240" w:lineRule="auto"/>
    </w:pPr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BFC"/>
    <w:pPr>
      <w:ind w:left="720"/>
      <w:contextualSpacing/>
    </w:pPr>
  </w:style>
  <w:style w:type="table" w:styleId="a4">
    <w:name w:val="Table Grid"/>
    <w:basedOn w:val="a1"/>
    <w:uiPriority w:val="59"/>
    <w:rsid w:val="00714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14762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714762"/>
    <w:rPr>
      <w:b/>
      <w:bCs/>
    </w:rPr>
  </w:style>
  <w:style w:type="character" w:styleId="a7">
    <w:name w:val="Emphasis"/>
    <w:basedOn w:val="a0"/>
    <w:uiPriority w:val="20"/>
    <w:qFormat/>
    <w:rsid w:val="0071476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0E1EB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1EB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 (2)"/>
    <w:basedOn w:val="a"/>
    <w:rsid w:val="00292D6C"/>
    <w:pPr>
      <w:shd w:val="clear" w:color="auto" w:fill="FFFFFF"/>
      <w:suppressAutoHyphens/>
      <w:spacing w:before="1540" w:line="320" w:lineRule="exact"/>
      <w:jc w:val="both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Викторовна</dc:creator>
  <cp:lastModifiedBy>Алла Викторовна</cp:lastModifiedBy>
  <cp:revision>9</cp:revision>
  <cp:lastPrinted>2025-03-07T14:01:00Z</cp:lastPrinted>
  <dcterms:created xsi:type="dcterms:W3CDTF">2023-09-09T08:18:00Z</dcterms:created>
  <dcterms:modified xsi:type="dcterms:W3CDTF">2025-03-07T14:02:00Z</dcterms:modified>
</cp:coreProperties>
</file>