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A2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 w:rsidR="001E4454">
        <w:rPr>
          <w:rFonts w:ascii="Times New Roman" w:eastAsia="Calibri" w:hAnsi="Times New Roman" w:cs="Times New Roman"/>
          <w:b/>
          <w:sz w:val="28"/>
          <w:szCs w:val="24"/>
        </w:rPr>
        <w:t xml:space="preserve"> адаптированной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рабочей  программе </w:t>
      </w:r>
    </w:p>
    <w:p w:rsidR="00590D6B" w:rsidRDefault="00590D6B" w:rsidP="00FD12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учебного предмета</w:t>
      </w:r>
      <w:r w:rsidR="00FD12A2"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  <w:r w:rsidR="000C5ACD">
        <w:rPr>
          <w:rFonts w:ascii="Times New Roman" w:eastAsia="Calibri" w:hAnsi="Times New Roman" w:cs="Times New Roman"/>
          <w:b/>
          <w:sz w:val="28"/>
          <w:szCs w:val="24"/>
        </w:rPr>
        <w:t>«Окружающий мир</w:t>
      </w:r>
      <w:r w:rsidR="001E4454">
        <w:rPr>
          <w:rFonts w:ascii="Times New Roman" w:eastAsia="Calibri" w:hAnsi="Times New Roman" w:cs="Times New Roman"/>
          <w:b/>
          <w:sz w:val="28"/>
          <w:szCs w:val="24"/>
        </w:rPr>
        <w:t xml:space="preserve">»  для 1 </w:t>
      </w:r>
      <w:r>
        <w:rPr>
          <w:rFonts w:ascii="Times New Roman" w:eastAsia="Calibri" w:hAnsi="Times New Roman" w:cs="Times New Roman"/>
          <w:b/>
          <w:sz w:val="28"/>
          <w:szCs w:val="24"/>
        </w:rPr>
        <w:t>класса</w:t>
      </w:r>
    </w:p>
    <w:p w:rsidR="00D25C22" w:rsidRDefault="00D25C22" w:rsidP="00D936A9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936A9" w:rsidRPr="00D936A9" w:rsidRDefault="00D936A9" w:rsidP="00D936A9">
      <w:pPr>
        <w:widowControl w:val="0"/>
        <w:autoSpaceDE w:val="0"/>
        <w:autoSpaceDN w:val="0"/>
        <w:spacing w:after="0" w:line="240" w:lineRule="auto"/>
        <w:ind w:right="15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93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Адаптированная  рабочая программа по предмету «Окружающий мир»  для 1 класса   составлена на основе  ФАОП НОО для обучающихся с тяжёлыми нарушениями речи (вариант 5.2), в соответствии с ФГОС ОВЗ НОО. </w:t>
      </w:r>
    </w:p>
    <w:p w:rsidR="00D936A9" w:rsidRPr="00D936A9" w:rsidRDefault="00D936A9" w:rsidP="00D936A9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Данная адаптированная  рабочая программа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ориентирована на работу по учебно-методическому комплекту «Школа России», с учётом возрастных и психофизических особенностей ребёнка, его индивидуальных возможностей. Программа обеспечивает коррекцию и социальную адаптацию </w:t>
      </w:r>
      <w:proofErr w:type="gramStart"/>
      <w:r w:rsidRPr="00D936A9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36A9">
        <w:rPr>
          <w:rFonts w:ascii="Times New Roman" w:eastAsia="Times New Roman" w:hAnsi="Times New Roman" w:cs="Times New Roman"/>
          <w:sz w:val="24"/>
          <w:szCs w:val="24"/>
        </w:rPr>
        <w:t xml:space="preserve"> с тяжёлыми нарушениями речи (вариант 5.2).</w:t>
      </w:r>
    </w:p>
    <w:p w:rsidR="00D936A9" w:rsidRPr="00D936A9" w:rsidRDefault="00D936A9" w:rsidP="00D936A9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A9">
        <w:rPr>
          <w:rFonts w:ascii="Times New Roman" w:eastAsia="Times New Roman" w:hAnsi="Times New Roman" w:cs="Times New Roman"/>
          <w:sz w:val="24"/>
          <w:szCs w:val="24"/>
        </w:rPr>
        <w:t xml:space="preserve">Вариант 5.2.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:rsidR="00D936A9" w:rsidRPr="00D936A9" w:rsidRDefault="00D936A9" w:rsidP="00D936A9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6A9">
        <w:rPr>
          <w:rFonts w:ascii="Times New Roman" w:eastAsia="Times New Roman" w:hAnsi="Times New Roman" w:cs="Times New Roman"/>
          <w:color w:val="000000"/>
          <w:sz w:val="24"/>
        </w:rPr>
        <w:t>Адаптированная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построена с учётом специфики усвоения учебного материала, сохраняя основное содержание образования, принятое для массовой школы, отличается тем, что предусматривает </w:t>
      </w:r>
      <w:proofErr w:type="spellStart"/>
      <w:r w:rsidRPr="00D936A9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D936A9">
        <w:rPr>
          <w:rFonts w:ascii="Times New Roman" w:eastAsia="Times New Roman" w:hAnsi="Times New Roman" w:cs="Times New Roman"/>
          <w:sz w:val="24"/>
          <w:szCs w:val="24"/>
        </w:rPr>
        <w:t xml:space="preserve"> - развивающую направленность обучения.</w:t>
      </w:r>
    </w:p>
    <w:p w:rsidR="00D936A9" w:rsidRPr="00D936A9" w:rsidRDefault="00D936A9" w:rsidP="00D936A9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36A9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адаптирована для обучающихся с ТНР (вариант 5.2)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 ученика.</w:t>
      </w:r>
    </w:p>
    <w:p w:rsidR="00D936A9" w:rsidRPr="00D936A9" w:rsidRDefault="00D936A9" w:rsidP="00D936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36A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Коррекционно-развивающие цель </w:t>
      </w:r>
      <w:r w:rsidRPr="00D936A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936A9">
        <w:rPr>
          <w:rFonts w:ascii="Times New Roman" w:eastAsia="Calibri" w:hAnsi="Times New Roman" w:cs="Times New Roman"/>
          <w:color w:val="000000"/>
          <w:sz w:val="24"/>
          <w:szCs w:val="24"/>
        </w:rPr>
        <w:t>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:rsidR="00D936A9" w:rsidRPr="00D936A9" w:rsidRDefault="00D936A9" w:rsidP="00D936A9">
      <w:pPr>
        <w:widowControl w:val="0"/>
        <w:autoSpaceDE w:val="0"/>
        <w:autoSpaceDN w:val="0"/>
        <w:spacing w:before="112" w:after="0" w:line="240" w:lineRule="auto"/>
        <w:ind w:left="286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6A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93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D93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окружающего мира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93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93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D93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D936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93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D93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936A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D93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D936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D936A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936A9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0C5ACD" w:rsidRPr="00D936A9" w:rsidRDefault="00D936A9" w:rsidP="00D936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936A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C5563" w:rsidRPr="00D936A9" w:rsidRDefault="00D936A9" w:rsidP="00D25C2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36A9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реализации данной</w:t>
      </w:r>
      <w:r w:rsidR="00FD1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адаптированной</w:t>
      </w:r>
      <w:r w:rsidRPr="00D936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725C1" w:rsidRPr="00D936A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рабоче</w:t>
      </w:r>
      <w:r w:rsidR="008C2690" w:rsidRPr="00D936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программы </w:t>
      </w:r>
      <w:r w:rsidR="000C5ACD" w:rsidRPr="00D936A9">
        <w:rPr>
          <w:rFonts w:ascii="Times New Roman" w:eastAsia="Times New Roman" w:hAnsi="Times New Roman" w:cs="Times New Roman"/>
          <w:sz w:val="24"/>
          <w:szCs w:val="24"/>
          <w:lang w:eastAsia="ar-SA"/>
        </w:rPr>
        <w:t>«Окружающий мир</w:t>
      </w:r>
      <w:r w:rsidR="004725C1" w:rsidRPr="00D936A9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используется УМК</w:t>
      </w:r>
      <w:r w:rsidR="004725C1" w:rsidRPr="00D936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725C1" w:rsidRPr="00D93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="004725C1" w:rsidRPr="00D936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утверждённых Министерством образования и науки РФ:</w:t>
      </w:r>
    </w:p>
    <w:p w:rsidR="001C7876" w:rsidRDefault="00D25C22" w:rsidP="001C7876">
      <w:pPr>
        <w:pStyle w:val="a4"/>
        <w:numPr>
          <w:ilvl w:val="0"/>
          <w:numId w:val="11"/>
        </w:numP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  <w:r w:rsidRPr="001C7876">
        <w:rPr>
          <w:rFonts w:ascii="Times New Roman" w:hAnsi="Times New Roman"/>
          <w:color w:val="000000"/>
          <w:sz w:val="24"/>
          <w:szCs w:val="24"/>
        </w:rPr>
        <w:t>Окружающий мир (в 2 частях)</w:t>
      </w:r>
      <w:r w:rsidR="006071F1">
        <w:rPr>
          <w:rFonts w:ascii="Times New Roman" w:hAnsi="Times New Roman"/>
          <w:color w:val="000000"/>
          <w:sz w:val="24"/>
          <w:szCs w:val="24"/>
        </w:rPr>
        <w:t>: учебник</w:t>
      </w:r>
      <w:r w:rsidRPr="001C7876">
        <w:rPr>
          <w:rFonts w:ascii="Times New Roman" w:hAnsi="Times New Roman"/>
          <w:color w:val="000000"/>
          <w:sz w:val="24"/>
          <w:szCs w:val="24"/>
        </w:rPr>
        <w:t>, 1 класс/ Плешаков А.А., Акционерное общество «Издательство «Просвещение»</w:t>
      </w:r>
    </w:p>
    <w:p w:rsidR="00541C0E" w:rsidRPr="00541C0E" w:rsidRDefault="001C7876" w:rsidP="001C7876">
      <w:pPr>
        <w:pStyle w:val="a4"/>
        <w:numPr>
          <w:ilvl w:val="0"/>
          <w:numId w:val="11"/>
        </w:numPr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  <w:r w:rsidRPr="001C7876">
        <w:rPr>
          <w:rFonts w:ascii="Times New Roman" w:eastAsia="Times New Roman" w:hAnsi="Times New Roman" w:cs="Times New Roman"/>
          <w:color w:val="000000"/>
          <w:sz w:val="24"/>
          <w:szCs w:val="24"/>
        </w:rPr>
        <w:t>Плешаков А. А.</w:t>
      </w:r>
      <w:r w:rsidRPr="001C787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C7876">
        <w:rPr>
          <w:rFonts w:ascii="Times New Roman" w:eastAsia="Calibri" w:hAnsi="Times New Roman" w:cs="Times New Roman"/>
          <w:sz w:val="24"/>
          <w:szCs w:val="24"/>
        </w:rPr>
        <w:t xml:space="preserve">Окружающий мир. Методические рекомендации. 1 класс: пособие для учителей </w:t>
      </w:r>
      <w:proofErr w:type="spellStart"/>
      <w:r w:rsidRPr="001C7876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1C7876">
        <w:rPr>
          <w:rFonts w:ascii="Times New Roman" w:eastAsia="Calibri" w:hAnsi="Times New Roman" w:cs="Times New Roman"/>
          <w:sz w:val="24"/>
          <w:szCs w:val="24"/>
        </w:rPr>
        <w:t xml:space="preserve">. организаций / [А. А. Плешаков, М. А. </w:t>
      </w:r>
      <w:proofErr w:type="spellStart"/>
      <w:r w:rsidRPr="001C7876">
        <w:rPr>
          <w:rFonts w:ascii="Times New Roman" w:eastAsia="Calibri" w:hAnsi="Times New Roman" w:cs="Times New Roman"/>
          <w:sz w:val="24"/>
          <w:szCs w:val="24"/>
        </w:rPr>
        <w:t>Ионова</w:t>
      </w:r>
      <w:proofErr w:type="spellEnd"/>
      <w:r w:rsidRPr="001C7876">
        <w:rPr>
          <w:rFonts w:ascii="Times New Roman" w:eastAsia="Calibri" w:hAnsi="Times New Roman" w:cs="Times New Roman"/>
          <w:sz w:val="24"/>
          <w:szCs w:val="24"/>
        </w:rPr>
        <w:t>, О. Б. Кирпичева, А.</w:t>
      </w:r>
      <w:r w:rsidR="00DC472B">
        <w:rPr>
          <w:rFonts w:ascii="Times New Roman" w:eastAsia="Calibri" w:hAnsi="Times New Roman" w:cs="Times New Roman"/>
          <w:sz w:val="24"/>
          <w:szCs w:val="24"/>
        </w:rPr>
        <w:t xml:space="preserve"> Е. Соловьева]. — 2-е изд. — М.</w:t>
      </w:r>
      <w:r w:rsidRPr="001C7876">
        <w:rPr>
          <w:rFonts w:ascii="Times New Roman" w:eastAsia="Calibri" w:hAnsi="Times New Roman" w:cs="Times New Roman"/>
          <w:sz w:val="24"/>
          <w:szCs w:val="24"/>
        </w:rPr>
        <w:t xml:space="preserve">: Просвещение, 2014. — 143 </w:t>
      </w:r>
      <w:proofErr w:type="gramStart"/>
      <w:r w:rsidRPr="001C787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1C7876">
        <w:rPr>
          <w:rFonts w:ascii="Times New Roman" w:eastAsia="Calibri" w:hAnsi="Times New Roman" w:cs="Times New Roman"/>
          <w:sz w:val="24"/>
          <w:szCs w:val="24"/>
        </w:rPr>
        <w:t xml:space="preserve">. — (Школа России).  </w:t>
      </w:r>
    </w:p>
    <w:p w:rsidR="00541C0E" w:rsidRPr="00541C0E" w:rsidRDefault="00541C0E" w:rsidP="00541C0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Учебная предметная программа</w:t>
      </w:r>
      <w:r w:rsidRPr="00541C0E">
        <w:rPr>
          <w:rFonts w:ascii="Times New Roman" w:eastAsia="Times New Roman CYR" w:hAnsi="Times New Roman"/>
          <w:sz w:val="24"/>
          <w:szCs w:val="24"/>
          <w:lang w:eastAsia="ar-SA"/>
        </w:rPr>
        <w:t xml:space="preserve"> «</w:t>
      </w:r>
      <w:r w:rsidRPr="00541C0E">
        <w:rPr>
          <w:rFonts w:ascii="Times New Roman" w:eastAsia="Times New Roman" w:hAnsi="Times New Roman"/>
          <w:sz w:val="24"/>
          <w:szCs w:val="24"/>
          <w:lang w:eastAsia="ar-SA"/>
        </w:rPr>
        <w:t xml:space="preserve">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541C0E">
        <w:rPr>
          <w:rFonts w:ascii="Times New Roman" w:eastAsia="Times New Roman" w:hAnsi="Times New Roman"/>
          <w:sz w:val="24"/>
          <w:szCs w:val="24"/>
          <w:lang w:eastAsia="ar-SA"/>
        </w:rPr>
        <w:t>общеобразоват</w:t>
      </w:r>
      <w:proofErr w:type="spellEnd"/>
      <w:r w:rsidRPr="00541C0E">
        <w:rPr>
          <w:rFonts w:ascii="Times New Roman" w:eastAsia="Times New Roman" w:hAnsi="Times New Roman"/>
          <w:sz w:val="24"/>
          <w:szCs w:val="24"/>
          <w:lang w:eastAsia="ar-SA"/>
        </w:rPr>
        <w:t>. организаций / А. А. Плешаков. — М.</w:t>
      </w:r>
      <w:proofErr w:type="gramStart"/>
      <w:r w:rsidRPr="00541C0E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541C0E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Просвещение, 2014. — 205 с.</w:t>
      </w:r>
    </w:p>
    <w:p w:rsidR="00946D24" w:rsidRPr="001C7876" w:rsidRDefault="00D25C22" w:rsidP="005D0A45">
      <w:pPr>
        <w:pStyle w:val="a4"/>
        <w:suppressAutoHyphens/>
        <w:spacing w:after="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1C7876">
        <w:rPr>
          <w:sz w:val="24"/>
          <w:szCs w:val="24"/>
        </w:rPr>
        <w:br/>
      </w:r>
      <w:r w:rsidR="00D936A9" w:rsidRPr="001C78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27A1" w:rsidRPr="001333C3" w:rsidRDefault="00115761" w:rsidP="00E468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5C1" w:rsidRPr="001333C3">
        <w:rPr>
          <w:sz w:val="28"/>
          <w:szCs w:val="28"/>
        </w:rPr>
        <w:t xml:space="preserve"> </w:t>
      </w:r>
    </w:p>
    <w:sectPr w:rsidR="002C27A1" w:rsidRPr="001333C3" w:rsidSect="001E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72347CD"/>
    <w:multiLevelType w:val="hybridMultilevel"/>
    <w:tmpl w:val="73F4BBF6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2240E"/>
    <w:multiLevelType w:val="multilevel"/>
    <w:tmpl w:val="C53E8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780A43"/>
    <w:multiLevelType w:val="hybridMultilevel"/>
    <w:tmpl w:val="B1DC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D6B"/>
    <w:rsid w:val="00033113"/>
    <w:rsid w:val="000A34A6"/>
    <w:rsid w:val="000B6613"/>
    <w:rsid w:val="000C5563"/>
    <w:rsid w:val="000C5ACD"/>
    <w:rsid w:val="00100F57"/>
    <w:rsid w:val="00115761"/>
    <w:rsid w:val="001333C3"/>
    <w:rsid w:val="0016658D"/>
    <w:rsid w:val="001C7876"/>
    <w:rsid w:val="001E2BF1"/>
    <w:rsid w:val="001E4454"/>
    <w:rsid w:val="002C27A1"/>
    <w:rsid w:val="00353B46"/>
    <w:rsid w:val="003B5F7B"/>
    <w:rsid w:val="004725C1"/>
    <w:rsid w:val="004830A9"/>
    <w:rsid w:val="00541C0E"/>
    <w:rsid w:val="00590D6B"/>
    <w:rsid w:val="005D0A45"/>
    <w:rsid w:val="006071F1"/>
    <w:rsid w:val="0065114D"/>
    <w:rsid w:val="007A0AD7"/>
    <w:rsid w:val="008C2690"/>
    <w:rsid w:val="008E223B"/>
    <w:rsid w:val="00931A31"/>
    <w:rsid w:val="00946D24"/>
    <w:rsid w:val="00981D72"/>
    <w:rsid w:val="00A541BD"/>
    <w:rsid w:val="00C827AE"/>
    <w:rsid w:val="00CA7B46"/>
    <w:rsid w:val="00D25C22"/>
    <w:rsid w:val="00D459BA"/>
    <w:rsid w:val="00D64575"/>
    <w:rsid w:val="00D936A9"/>
    <w:rsid w:val="00DA4E11"/>
    <w:rsid w:val="00DC472B"/>
    <w:rsid w:val="00E468BE"/>
    <w:rsid w:val="00F42AD5"/>
    <w:rsid w:val="00FD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1C7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34</cp:revision>
  <dcterms:created xsi:type="dcterms:W3CDTF">2015-02-04T12:51:00Z</dcterms:created>
  <dcterms:modified xsi:type="dcterms:W3CDTF">2023-10-05T19:07:00Z</dcterms:modified>
</cp:coreProperties>
</file>